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A1D8" w14:textId="3A427CBA" w:rsidR="00893F9F" w:rsidRPr="00893F9F" w:rsidRDefault="00893F9F" w:rsidP="00893F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3F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4628FEB" wp14:editId="343809E8">
            <wp:simplePos x="0" y="0"/>
            <wp:positionH relativeFrom="column">
              <wp:posOffset>4209415</wp:posOffset>
            </wp:positionH>
            <wp:positionV relativeFrom="paragraph">
              <wp:posOffset>-574675</wp:posOffset>
            </wp:positionV>
            <wp:extent cx="2247900" cy="1765300"/>
            <wp:effectExtent l="0" t="0" r="0" b="0"/>
            <wp:wrapThrough wrapText="bothSides">
              <wp:wrapPolygon edited="0">
                <wp:start x="9153" y="5361"/>
                <wp:lineTo x="7505" y="6060"/>
                <wp:lineTo x="3478" y="8624"/>
                <wp:lineTo x="3295" y="12121"/>
                <wp:lineTo x="4210" y="13286"/>
                <wp:lineTo x="6407" y="13286"/>
                <wp:lineTo x="6407" y="14452"/>
                <wp:lineTo x="9885" y="15617"/>
                <wp:lineTo x="13546" y="16083"/>
                <wp:lineTo x="15193" y="16083"/>
                <wp:lineTo x="16108" y="15617"/>
                <wp:lineTo x="17207" y="14219"/>
                <wp:lineTo x="17024" y="13286"/>
                <wp:lineTo x="17939" y="12121"/>
                <wp:lineTo x="17939" y="10955"/>
                <wp:lineTo x="17024" y="9557"/>
                <wp:lineTo x="17573" y="8158"/>
                <wp:lineTo x="14095" y="6527"/>
                <wp:lineTo x="9885" y="5361"/>
                <wp:lineTo x="9153" y="5361"/>
              </wp:wrapPolygon>
            </wp:wrapThrough>
            <wp:docPr id="1" name="Рисунок 1" descr="логотип Года педагога и наставника_красны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красный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>В ГБПОУ «</w:t>
      </w:r>
      <w:proofErr w:type="spellStart"/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>Макеевский</w:t>
      </w:r>
      <w:proofErr w:type="spellEnd"/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профессиональный техникум» 05.09.2023 г. мастер производственного обучения гр. № 11 </w:t>
      </w:r>
      <w:proofErr w:type="spellStart"/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Коротченкова</w:t>
      </w:r>
      <w:proofErr w:type="spellEnd"/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Л.И. в соответствии с планом воспитательной работы и Рабочей программой воспитания на </w:t>
      </w:r>
      <w:r w:rsidR="0059485C"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сентябрь</w:t>
      </w:r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59485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59485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93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уч. года провела мероприятие, посвященное  Международному Дню благотворительности.  </w:t>
      </w:r>
      <w:bookmarkStart w:id="0" w:name="_GoBack"/>
      <w:bookmarkEnd w:id="0"/>
    </w:p>
    <w:p w14:paraId="6D90CC96" w14:textId="74598019" w:rsidR="00893F9F" w:rsidRPr="00893F9F" w:rsidRDefault="00D755D6" w:rsidP="00D755D6">
      <w:pPr>
        <w:spacing w:before="100" w:beforeAutospacing="1" w:after="27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660AC2" wp14:editId="5B695E74">
            <wp:extent cx="5038725" cy="4363843"/>
            <wp:effectExtent l="0" t="0" r="0" b="0"/>
            <wp:docPr id="17374351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42" cy="43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F9F"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день благотворительности</w:t>
      </w:r>
      <w:r w:rsidR="00893F9F"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отмечается каждый год 5 сентября во многих странах мира, включая Россию. Главная цель – привлечь внимание общества к значимости благотворительности, к помощи тех, кто в ней нуждается, и поощрению их участия, независимо от социального статуса, возраста, национальности.</w:t>
      </w:r>
    </w:p>
    <w:p w14:paraId="67058FA6" w14:textId="77777777" w:rsidR="00893F9F" w:rsidRPr="00893F9F" w:rsidRDefault="00893F9F" w:rsidP="00893F9F">
      <w:pPr>
        <w:spacing w:after="165" w:line="5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сентября – Международный день благотворительности</w:t>
      </w:r>
    </w:p>
    <w:p w14:paraId="5B64C891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Рассмотрим цели, которые преследует Международный день благотворительности:</w:t>
      </w:r>
    </w:p>
    <w:p w14:paraId="446F46C8" w14:textId="77777777" w:rsidR="00893F9F" w:rsidRPr="00893F9F" w:rsidRDefault="00893F9F" w:rsidP="00893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культуры благотворительности – стимулирует интерес людей, поддерживает добровольные действия всех, кто хочет внести свой вклад.</w:t>
      </w:r>
    </w:p>
    <w:p w14:paraId="7BFB33E7" w14:textId="77777777" w:rsidR="00893F9F" w:rsidRPr="00893F9F" w:rsidRDefault="00893F9F" w:rsidP="00893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Популяризация информации о проблемах, соответственно – формирование более ответственного отношения к окружающей среде и обществу, в целом.</w:t>
      </w:r>
    </w:p>
    <w:p w14:paraId="6F032F88" w14:textId="77777777" w:rsidR="00893F9F" w:rsidRPr="00893F9F" w:rsidRDefault="00893F9F" w:rsidP="00893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пожертвований: Поощрение граждан и юридических лиц сделать пожертвования в благотворительные фонды, акции, проекты и программы.</w:t>
      </w:r>
    </w:p>
    <w:p w14:paraId="6843761B" w14:textId="77777777" w:rsidR="00893F9F" w:rsidRPr="00893F9F" w:rsidRDefault="00893F9F" w:rsidP="00893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бесплатная работа, при которой люди предоставляют время, усилия и навыки для помощи другим или поддержки инициатив. Волонтеры работают без материальной выгоды, а их мотивация основывается на исключительном желании помочь.</w:t>
      </w:r>
    </w:p>
    <w:p w14:paraId="7F16D3D4" w14:textId="77777777" w:rsidR="00893F9F" w:rsidRPr="00893F9F" w:rsidRDefault="00893F9F" w:rsidP="00893F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благотворительных фондов, которые занимаются разными задачами с целью оказать реальную помощь в сборе денежных средств.</w:t>
      </w:r>
    </w:p>
    <w:p w14:paraId="29C96D0B" w14:textId="77777777" w:rsidR="00893F9F" w:rsidRPr="00893F9F" w:rsidRDefault="00893F9F" w:rsidP="00893F9F">
      <w:pPr>
        <w:spacing w:after="165" w:line="5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История международного дня благотворительности</w:t>
      </w:r>
    </w:p>
    <w:p w14:paraId="2F6910BF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Впервые инициативы праздновать Международный день благотворительности поступила от правительства Венгрии. Дата была приурочена к дате смерти матери Терезы, которая всю жизнь помогала бедным, нищим, больным людям.</w:t>
      </w:r>
    </w:p>
    <w:p w14:paraId="6CB42961" w14:textId="77777777" w:rsidR="00893F9F" w:rsidRPr="00893F9F" w:rsidRDefault="00893F9F" w:rsidP="00893F9F">
      <w:pPr>
        <w:spacing w:before="100" w:beforeAutospacing="1" w:after="450" w:line="5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Кто такая мать Тереза?</w:t>
      </w:r>
    </w:p>
    <w:p w14:paraId="56A45EB4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Мать Тереза</w:t>
      </w: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(Агнес </w:t>
      </w: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Гонзха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Бояджиу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это миссионерка, религиозная деятельница из Албании. Родилась 26.08.1910 года в Скопье (сегодня город находится в составе Северной Македонии) и умерла 05.08.1997 года в Калькутте, Индия.</w:t>
      </w:r>
    </w:p>
    <w:p w14:paraId="7AD211F4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1928 году Мать Тереза присоединилась к сестрам </w:t>
      </w: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Лоретанского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Ордена (Ирландия) и получила имя Мария Тереза. В 1946 году покинула стены монастыря и уехала в Калькутту, чтобы заниматься служением бедным и больным. Изначально занималась благотворительностью в Индии, а впоследствии – и в других странах.</w:t>
      </w:r>
    </w:p>
    <w:p w14:paraId="6807B36D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Тереза основала Миссию милосердия, которая позже превратилась в Орден Миссионеров Милосердия. Она оказывала помощь бездомным, голодающим, бедным, больным, умирающим детям и взрослым. Ее служение распространилось на многие страны, включая Россию, она стала символом веры и сострадания. Мать Тереза получила множество наград (например, Нобелевскую премию мира 1979 года).</w:t>
      </w:r>
    </w:p>
    <w:p w14:paraId="0A7B4B1F" w14:textId="77777777" w:rsidR="00893F9F" w:rsidRPr="00893F9F" w:rsidRDefault="00893F9F" w:rsidP="00893F9F">
      <w:pPr>
        <w:spacing w:before="100" w:beforeAutospacing="1" w:after="450" w:line="5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Повестка устойчивого развития общества</w:t>
      </w:r>
    </w:p>
    <w:p w14:paraId="36FD94AB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Страны ООН поддержала инициативу и на 67-ой сессии включили праздник в официальный список, одобрив резолюцией 67/105. В 2015 году ООН приняла текст </w:t>
      </w: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Повестки устойчивого развития общества </w:t>
      </w: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сегодня документ включает 17 целей и позволяет добиться развития общества до 2030 года (подпись поставили 193 страны).</w:t>
      </w:r>
    </w:p>
    <w:p w14:paraId="393D24A3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Рассмотрим некоторые из этих целей:</w:t>
      </w:r>
    </w:p>
    <w:p w14:paraId="79B343BF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пище, безопасность продовольствия, улучшение питания;</w:t>
      </w:r>
    </w:p>
    <w:p w14:paraId="6D3B01FA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воде и санитарии для всех, эффективное использование ресурсов;</w:t>
      </w:r>
    </w:p>
    <w:p w14:paraId="0BC7BCF3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здоровой жизни и благополучие всех возрастных групп;</w:t>
      </w:r>
    </w:p>
    <w:p w14:paraId="08A863C3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равенства полов, гендерное равенство, укрепление прав женщин;</w:t>
      </w:r>
    </w:p>
    <w:p w14:paraId="3F07ED22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рост экономики, обеспечение доступа к качественному образованию, полная занятость и достойная работа для всех;</w:t>
      </w:r>
    </w:p>
    <w:p w14:paraId="2E20FB28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инфраструктуры, развитие промышленности и инноваций;</w:t>
      </w:r>
    </w:p>
    <w:p w14:paraId="42500426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срочные меры для борьбы с изменением климата и его последствиями;</w:t>
      </w:r>
    </w:p>
    <w:p w14:paraId="12BBFEBF" w14:textId="77777777" w:rsidR="00893F9F" w:rsidRPr="00893F9F" w:rsidRDefault="00893F9F" w:rsidP="00893F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использование сухопутных экосистем, управление лесной территорией, остановка деградации почвы, потери биоразнообразия и другие цели.</w:t>
      </w:r>
    </w:p>
    <w:p w14:paraId="5128B02A" w14:textId="77777777" w:rsidR="00893F9F" w:rsidRPr="00893F9F" w:rsidRDefault="00893F9F" w:rsidP="00893F9F">
      <w:pPr>
        <w:spacing w:after="165" w:line="5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Международный день благотворительности 2023</w:t>
      </w:r>
    </w:p>
    <w:p w14:paraId="20FB1FBD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благотворительность в России продолжает развиваться, чему способствовала долгий исторический процесс. Вспомним кратко основные моменты.</w:t>
      </w:r>
    </w:p>
    <w:p w14:paraId="5CFD5F63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в древнем русском праве и быту было распространено понятие «милостыня», как поддержка бедных и нуждающихся лиц. Преимущественно церковь, дворянство и торговцы вносили вклад в процесс, поддерживали благотворительные организации.</w:t>
      </w:r>
    </w:p>
    <w:p w14:paraId="7F414EF9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Первые шаги к официальному учреждению процесса стал период правления Петра I. В 1701 году учреждена первая больница для бедных и больных, затем были созданы другие социальные учреждения. В период правления императоров благотворительность продолжала развиваться.   Во времена СССР благотворительность оказалась сильно ограничена, более подходящее слово – «подавлена». Частное направление благотворительности запретили, социальные программы финансировались государством.</w:t>
      </w:r>
    </w:p>
    <w:p w14:paraId="077FA9E3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1990-х гг. начался новый этап благотворительности в России, который актуален до сих пор. Сегодня работает много благотворительных фондов, </w:t>
      </w: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которые помогают в разных сферах: медицина, образование, защита прав детей, защита окружающей среды. В будущем актуальными направлениями будут: </w:t>
      </w: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фандрайзинг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краудфандинг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спонсорство.</w:t>
      </w:r>
    </w:p>
    <w:p w14:paraId="47A50DA8" w14:textId="77777777" w:rsidR="00893F9F" w:rsidRPr="00893F9F" w:rsidRDefault="00893F9F" w:rsidP="00893F9F">
      <w:pPr>
        <w:spacing w:after="165" w:line="5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Международный день благотворительности: мероприятия</w:t>
      </w:r>
    </w:p>
    <w:p w14:paraId="2209B59B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преддверии праздника </w:t>
      </w: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благотворительный фонд «Анна Мария» </w:t>
      </w: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акцию «сделаем добро вместе». Независимо от даты в календаре, мы оказываем помощь нашим подопечным – производим оплату операций, закупаем лекарства и оборудование для лечения, оплачиваем счета на прохождение реабилитации детей и т.д.</w:t>
      </w:r>
    </w:p>
    <w:p w14:paraId="6988D166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в сентябре мы организовываем еще две благотворительные акции – «Слова надежды» в преддверии Международного дня глухих (24 сентября) и «Здоровое сердце» в преддверии Всемирного дня сердца (29 сентября). В любой момент вы можете сделать пожертвование в пользу одного из подопечных на сайте. Мы поддерживаем культуру благотворительности и призываем вас не оставаться в стороне, а регулярно жертвовать!</w:t>
      </w:r>
    </w:p>
    <w:p w14:paraId="40D62AF1" w14:textId="77777777" w:rsidR="00893F9F" w:rsidRPr="00893F9F" w:rsidRDefault="00893F9F" w:rsidP="00893F9F">
      <w:pPr>
        <w:spacing w:after="165" w:line="5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 еще можно помочь?</w:t>
      </w:r>
    </w:p>
    <w:p w14:paraId="733A472C" w14:textId="77777777" w:rsidR="00893F9F" w:rsidRPr="00893F9F" w:rsidRDefault="00893F9F" w:rsidP="00893F9F">
      <w:pPr>
        <w:spacing w:before="100" w:beforeAutospacing="1" w:after="27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 вас нет возможности делать пожертвования, вот несколько способов, как вы можете помочь в Международный день благотворительности:</w:t>
      </w:r>
    </w:p>
    <w:p w14:paraId="1DC96B35" w14:textId="77777777" w:rsidR="00893F9F" w:rsidRPr="00893F9F" w:rsidRDefault="00893F9F" w:rsidP="00893F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принимайте участие в мероприятиях от волонтеров;</w:t>
      </w:r>
    </w:p>
    <w:p w14:paraId="53228C6C" w14:textId="77777777" w:rsidR="00893F9F" w:rsidRPr="00893F9F" w:rsidRDefault="00893F9F" w:rsidP="00893F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информации – расскажите своим друзьям и знакомым о важности благотворительности, поделитесь информацией в социальных сетях;</w:t>
      </w:r>
    </w:p>
    <w:p w14:paraId="6F71DF9A" w14:textId="77777777" w:rsidR="00893F9F" w:rsidRPr="00893F9F" w:rsidRDefault="00893F9F" w:rsidP="00893F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вещей – организуйте сбор вещей, продуктов питания, предметов первой необходимости для тех, кто в них нуждается, но не имеет на это средств;</w:t>
      </w:r>
    </w:p>
    <w:p w14:paraId="7E9C0503" w14:textId="77777777" w:rsidR="00893F9F" w:rsidRPr="00893F9F" w:rsidRDefault="00893F9F" w:rsidP="00893F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благотворительному фонду – мы открыты для сотрудничества с людьми, которые разделяют наши интересы и принципы работы;</w:t>
      </w:r>
    </w:p>
    <w:p w14:paraId="42793DD9" w14:textId="77777777" w:rsidR="00893F9F" w:rsidRPr="00893F9F" w:rsidRDefault="00893F9F" w:rsidP="00893F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купить товары с социальным эффектом – поддерживайте компании, которые вкладывают часть выручки в благотворительные, а также социальные инициативы.</w:t>
      </w:r>
    </w:p>
    <w:p w14:paraId="7F109AA3" w14:textId="0746CFC3" w:rsidR="000873A8" w:rsidRPr="00893F9F" w:rsidRDefault="00D755D6" w:rsidP="00893F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C110602" wp14:editId="550AB8A7">
            <wp:extent cx="5940425" cy="3341370"/>
            <wp:effectExtent l="0" t="0" r="3175" b="0"/>
            <wp:docPr id="20352264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3A8" w:rsidRPr="00893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973"/>
    <w:multiLevelType w:val="multilevel"/>
    <w:tmpl w:val="96C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A26CB"/>
    <w:multiLevelType w:val="multilevel"/>
    <w:tmpl w:val="D8EE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A058F"/>
    <w:multiLevelType w:val="multilevel"/>
    <w:tmpl w:val="BAFE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A8"/>
    <w:rsid w:val="000873A8"/>
    <w:rsid w:val="0059485C"/>
    <w:rsid w:val="00893F9F"/>
    <w:rsid w:val="00D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9F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89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3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F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93F9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9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F9F"/>
    <w:rPr>
      <w:b/>
      <w:bCs/>
    </w:rPr>
  </w:style>
  <w:style w:type="character" w:styleId="a5">
    <w:name w:val="Emphasis"/>
    <w:basedOn w:val="a0"/>
    <w:uiPriority w:val="20"/>
    <w:qFormat/>
    <w:rsid w:val="00893F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85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9F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89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3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F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93F9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9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F9F"/>
    <w:rPr>
      <w:b/>
      <w:bCs/>
    </w:rPr>
  </w:style>
  <w:style w:type="character" w:styleId="a5">
    <w:name w:val="Emphasis"/>
    <w:basedOn w:val="a0"/>
    <w:uiPriority w:val="20"/>
    <w:qFormat/>
    <w:rsid w:val="00893F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9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85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Коротченкова</dc:creator>
  <cp:keywords/>
  <dc:description/>
  <cp:lastModifiedBy>Пользователь</cp:lastModifiedBy>
  <cp:revision>3</cp:revision>
  <dcterms:created xsi:type="dcterms:W3CDTF">2023-09-05T13:08:00Z</dcterms:created>
  <dcterms:modified xsi:type="dcterms:W3CDTF">2023-09-12T08:47:00Z</dcterms:modified>
</cp:coreProperties>
</file>